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CBB" w:rsidRDefault="00966CBB" w:rsidP="00966C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6CBB" w:rsidRDefault="00966CBB" w:rsidP="00966C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6CBB" w:rsidRDefault="00966CBB" w:rsidP="00966C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6CBB" w:rsidRDefault="00966CBB" w:rsidP="00966C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6CBB" w:rsidRDefault="00966CBB" w:rsidP="00966C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Paula versus Two Parties</w:t>
      </w:r>
    </w:p>
    <w:p w:rsidR="00966CBB" w:rsidRDefault="00966CBB" w:rsidP="00966C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966CBB" w:rsidRDefault="00966CBB" w:rsidP="00966C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966CBB" w:rsidRDefault="00966CBB" w:rsidP="00F34E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6CBB" w:rsidRDefault="00966CBB" w:rsidP="00F34E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6CBB" w:rsidRDefault="00966CBB" w:rsidP="00F34E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6CBB" w:rsidRDefault="00966CBB" w:rsidP="00F34E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6CBB" w:rsidRDefault="00966CBB" w:rsidP="00F34E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6CBB" w:rsidRDefault="00966CBB" w:rsidP="00F34E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6CBB" w:rsidRDefault="00966CBB" w:rsidP="00F34E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6CBB" w:rsidRDefault="00966CBB" w:rsidP="00F34E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6CBB" w:rsidRDefault="00966CBB" w:rsidP="00F34E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E72" w:rsidRDefault="000539DB" w:rsidP="00F34E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E72">
        <w:rPr>
          <w:rFonts w:ascii="Times New Roman" w:hAnsi="Times New Roman" w:cs="Times New Roman"/>
          <w:sz w:val="24"/>
          <w:szCs w:val="24"/>
        </w:rPr>
        <w:lastRenderedPageBreak/>
        <w:t>In one scenario, Paul</w:t>
      </w:r>
      <w:r w:rsidR="00CC36B8" w:rsidRPr="00F34E72">
        <w:rPr>
          <w:rFonts w:ascii="Times New Roman" w:hAnsi="Times New Roman" w:cs="Times New Roman"/>
          <w:sz w:val="24"/>
          <w:szCs w:val="24"/>
        </w:rPr>
        <w:t xml:space="preserve">a's plaintiff lacks a legal ground for suing Capstone Corporation. The sole reason for this is entrenched in the policies set by that company. The corporation has a right to take action </w:t>
      </w:r>
      <w:r w:rsidR="00EA242B" w:rsidRPr="00F34E72">
        <w:rPr>
          <w:rFonts w:ascii="Times New Roman" w:hAnsi="Times New Roman" w:cs="Times New Roman"/>
          <w:sz w:val="24"/>
          <w:szCs w:val="24"/>
        </w:rPr>
        <w:t>against any</w:t>
      </w:r>
      <w:r w:rsidR="00A67ED8" w:rsidRPr="00F34E72">
        <w:rPr>
          <w:rFonts w:ascii="Times New Roman" w:hAnsi="Times New Roman" w:cs="Times New Roman"/>
          <w:sz w:val="24"/>
          <w:szCs w:val="24"/>
        </w:rPr>
        <w:t xml:space="preserve"> individual who violates </w:t>
      </w:r>
      <w:r w:rsidR="008108A9" w:rsidRPr="00F34E72">
        <w:rPr>
          <w:rFonts w:ascii="Times New Roman" w:hAnsi="Times New Roman" w:cs="Times New Roman"/>
          <w:sz w:val="24"/>
          <w:szCs w:val="24"/>
        </w:rPr>
        <w:t>a company's stated rules and policies.</w:t>
      </w:r>
    </w:p>
    <w:p w:rsidR="00925EEE" w:rsidRPr="00F34E72" w:rsidRDefault="008108A9" w:rsidP="00F34E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E72">
        <w:rPr>
          <w:rFonts w:ascii="Times New Roman" w:hAnsi="Times New Roman" w:cs="Times New Roman"/>
          <w:sz w:val="24"/>
          <w:szCs w:val="24"/>
        </w:rPr>
        <w:t xml:space="preserve"> </w:t>
      </w:r>
      <w:r w:rsidR="00F34E72">
        <w:rPr>
          <w:rFonts w:ascii="Times New Roman" w:hAnsi="Times New Roman" w:cs="Times New Roman"/>
          <w:sz w:val="24"/>
          <w:szCs w:val="24"/>
        </w:rPr>
        <w:tab/>
      </w:r>
      <w:r w:rsidRPr="00F34E72">
        <w:rPr>
          <w:rFonts w:ascii="Times New Roman" w:hAnsi="Times New Roman" w:cs="Times New Roman"/>
          <w:sz w:val="24"/>
          <w:szCs w:val="24"/>
        </w:rPr>
        <w:t xml:space="preserve">In this case, </w:t>
      </w:r>
      <w:r w:rsidR="002C3367" w:rsidRPr="00F34E72">
        <w:rPr>
          <w:rFonts w:ascii="Times New Roman" w:hAnsi="Times New Roman" w:cs="Times New Roman"/>
          <w:sz w:val="24"/>
          <w:szCs w:val="24"/>
        </w:rPr>
        <w:t>Paula</w:t>
      </w:r>
      <w:r w:rsidRPr="00F34E72">
        <w:rPr>
          <w:rFonts w:ascii="Times New Roman" w:hAnsi="Times New Roman" w:cs="Times New Roman"/>
          <w:sz w:val="24"/>
          <w:szCs w:val="24"/>
        </w:rPr>
        <w:t xml:space="preserve"> has infringed on the privacy of a compa</w:t>
      </w:r>
      <w:r w:rsidR="00C16E19" w:rsidRPr="00F34E72">
        <w:rPr>
          <w:rFonts w:ascii="Times New Roman" w:hAnsi="Times New Roman" w:cs="Times New Roman"/>
          <w:sz w:val="24"/>
          <w:szCs w:val="24"/>
        </w:rPr>
        <w:t>ny by using the companie</w:t>
      </w:r>
      <w:r w:rsidR="00EC074B" w:rsidRPr="00F34E72">
        <w:rPr>
          <w:rFonts w:ascii="Times New Roman" w:hAnsi="Times New Roman" w:cs="Times New Roman"/>
          <w:sz w:val="24"/>
          <w:szCs w:val="24"/>
        </w:rPr>
        <w:t xml:space="preserve">s </w:t>
      </w:r>
      <w:r w:rsidR="002C3367" w:rsidRPr="00F34E72">
        <w:rPr>
          <w:rFonts w:ascii="Times New Roman" w:hAnsi="Times New Roman" w:cs="Times New Roman"/>
          <w:sz w:val="24"/>
          <w:szCs w:val="24"/>
        </w:rPr>
        <w:t>email. He</w:t>
      </w:r>
      <w:r w:rsidR="00EC074B" w:rsidRPr="00F34E72">
        <w:rPr>
          <w:rFonts w:ascii="Times New Roman" w:hAnsi="Times New Roman" w:cs="Times New Roman"/>
          <w:sz w:val="24"/>
          <w:szCs w:val="24"/>
        </w:rPr>
        <w:t xml:space="preserve"> also abused the company's inter</w:t>
      </w:r>
      <w:r w:rsidR="00C16E19" w:rsidRPr="00F34E72">
        <w:rPr>
          <w:rFonts w:ascii="Times New Roman" w:hAnsi="Times New Roman" w:cs="Times New Roman"/>
          <w:sz w:val="24"/>
          <w:szCs w:val="24"/>
        </w:rPr>
        <w:t xml:space="preserve">net as she used it for a purpose it was not </w:t>
      </w:r>
      <w:r w:rsidR="002C3367" w:rsidRPr="00F34E72">
        <w:rPr>
          <w:rFonts w:ascii="Times New Roman" w:hAnsi="Times New Roman" w:cs="Times New Roman"/>
          <w:sz w:val="24"/>
          <w:szCs w:val="24"/>
        </w:rPr>
        <w:t>designed. The</w:t>
      </w:r>
      <w:r w:rsidR="00EC074B" w:rsidRPr="00F34E72">
        <w:rPr>
          <w:rFonts w:ascii="Times New Roman" w:hAnsi="Times New Roman" w:cs="Times New Roman"/>
          <w:sz w:val="24"/>
          <w:szCs w:val="24"/>
        </w:rPr>
        <w:t xml:space="preserve"> work policies allow the firing of </w:t>
      </w:r>
      <w:r w:rsidR="002C3367" w:rsidRPr="00F34E72">
        <w:rPr>
          <w:rFonts w:ascii="Times New Roman" w:hAnsi="Times New Roman" w:cs="Times New Roman"/>
          <w:sz w:val="24"/>
          <w:szCs w:val="24"/>
        </w:rPr>
        <w:t>employees</w:t>
      </w:r>
      <w:r w:rsidR="00EC074B" w:rsidRPr="00F34E72">
        <w:rPr>
          <w:rFonts w:ascii="Times New Roman" w:hAnsi="Times New Roman" w:cs="Times New Roman"/>
          <w:sz w:val="24"/>
          <w:szCs w:val="24"/>
        </w:rPr>
        <w:t xml:space="preserve"> as long as the claim is substantive.</w:t>
      </w:r>
    </w:p>
    <w:p w:rsidR="00F34E72" w:rsidRDefault="000539DB" w:rsidP="00F34E7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4E72">
        <w:rPr>
          <w:rFonts w:ascii="Times New Roman" w:hAnsi="Times New Roman" w:cs="Times New Roman"/>
          <w:sz w:val="24"/>
          <w:szCs w:val="24"/>
        </w:rPr>
        <w:t xml:space="preserve">Paula can decide to hire an attorney to be represented in a hearing for being fired without enough </w:t>
      </w:r>
      <w:r w:rsidR="002C3367" w:rsidRPr="00F34E72">
        <w:rPr>
          <w:rFonts w:ascii="Times New Roman" w:hAnsi="Times New Roman" w:cs="Times New Roman"/>
          <w:sz w:val="24"/>
          <w:szCs w:val="24"/>
        </w:rPr>
        <w:t>notice. The</w:t>
      </w:r>
      <w:r w:rsidRPr="00F34E72">
        <w:rPr>
          <w:rFonts w:ascii="Times New Roman" w:hAnsi="Times New Roman" w:cs="Times New Roman"/>
          <w:sz w:val="24"/>
          <w:szCs w:val="24"/>
        </w:rPr>
        <w:t xml:space="preserve"> issue had escalated to a person based issue as Paula uses her </w:t>
      </w:r>
      <w:r w:rsidR="002C3367" w:rsidRPr="00F34E72">
        <w:rPr>
          <w:rFonts w:ascii="Times New Roman" w:hAnsi="Times New Roman" w:cs="Times New Roman"/>
          <w:sz w:val="24"/>
          <w:szCs w:val="24"/>
        </w:rPr>
        <w:t>email</w:t>
      </w:r>
      <w:r w:rsidRPr="00F34E72">
        <w:rPr>
          <w:rFonts w:ascii="Times New Roman" w:hAnsi="Times New Roman" w:cs="Times New Roman"/>
          <w:sz w:val="24"/>
          <w:szCs w:val="24"/>
        </w:rPr>
        <w:t xml:space="preserve"> to post a job </w:t>
      </w:r>
      <w:r w:rsidR="002C3367" w:rsidRPr="00F34E72">
        <w:rPr>
          <w:rFonts w:ascii="Times New Roman" w:hAnsi="Times New Roman" w:cs="Times New Roman"/>
          <w:sz w:val="24"/>
          <w:szCs w:val="24"/>
        </w:rPr>
        <w:t xml:space="preserve">disagreement. </w:t>
      </w:r>
    </w:p>
    <w:p w:rsidR="00966CBB" w:rsidRDefault="002C3367" w:rsidP="00966CB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4E72">
        <w:rPr>
          <w:rFonts w:ascii="Times New Roman" w:hAnsi="Times New Roman" w:cs="Times New Roman"/>
          <w:sz w:val="24"/>
          <w:szCs w:val="24"/>
        </w:rPr>
        <w:t>The company can also sue the individual for defamation and infringement of privacy policy. It can amount to creating a bad image as the comments cannot prove valid until the defending side has their presentation.</w:t>
      </w:r>
    </w:p>
    <w:p w:rsidR="002C3367" w:rsidRPr="00F34E72" w:rsidRDefault="000539DB" w:rsidP="00966CB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4E72">
        <w:rPr>
          <w:rFonts w:ascii="Times New Roman" w:hAnsi="Times New Roman" w:cs="Times New Roman"/>
          <w:sz w:val="24"/>
          <w:szCs w:val="24"/>
        </w:rPr>
        <w:t xml:space="preserve">Defamation involves statements made in </w:t>
      </w:r>
      <w:bookmarkStart w:id="0" w:name="_GoBack"/>
      <w:bookmarkEnd w:id="0"/>
      <w:r w:rsidRPr="00F34E72">
        <w:rPr>
          <w:rFonts w:ascii="Times New Roman" w:hAnsi="Times New Roman" w:cs="Times New Roman"/>
          <w:sz w:val="24"/>
          <w:szCs w:val="24"/>
        </w:rPr>
        <w:t>the presence of a third party. In this instance, the third party was the general public, who could see the dispara</w:t>
      </w:r>
      <w:r w:rsidR="008A7546" w:rsidRPr="00F34E72">
        <w:rPr>
          <w:rFonts w:ascii="Times New Roman" w:hAnsi="Times New Roman" w:cs="Times New Roman"/>
          <w:sz w:val="24"/>
          <w:szCs w:val="24"/>
        </w:rPr>
        <w:t xml:space="preserve">ging posts of Paula. She feels her employment rights are not regarded, but at the same time, she infringes the right of two other individuals, the company and mickey. </w:t>
      </w:r>
    </w:p>
    <w:p w:rsidR="008A7546" w:rsidRPr="00F34E72" w:rsidRDefault="000539DB" w:rsidP="00F34E7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4E72">
        <w:rPr>
          <w:rFonts w:ascii="Times New Roman" w:hAnsi="Times New Roman" w:cs="Times New Roman"/>
          <w:sz w:val="24"/>
          <w:szCs w:val="24"/>
        </w:rPr>
        <w:t>In the Mustang purchase, they both had a normal conversation and had an informal agreement that does not qualify the judicial threshold as there was no third party. The two did not have a contract; hence the individual had a right to get into a new agreement, and if it worked best, the older agreement is no longer existent. The case can be handled if a written agreement or a contract was created between the two parties to sell the mustang.</w:t>
      </w:r>
    </w:p>
    <w:p w:rsidR="002C3367" w:rsidRPr="00F34E72" w:rsidRDefault="002C3367" w:rsidP="00F34E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C3367" w:rsidRPr="00F34E72" w:rsidSect="00966CB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318" w:rsidRDefault="00F44318" w:rsidP="00966CBB">
      <w:pPr>
        <w:spacing w:after="0" w:line="240" w:lineRule="auto"/>
      </w:pPr>
      <w:r>
        <w:separator/>
      </w:r>
    </w:p>
  </w:endnote>
  <w:endnote w:type="continuationSeparator" w:id="0">
    <w:p w:rsidR="00F44318" w:rsidRDefault="00F44318" w:rsidP="00966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318" w:rsidRDefault="00F44318" w:rsidP="00966CBB">
      <w:pPr>
        <w:spacing w:after="0" w:line="240" w:lineRule="auto"/>
      </w:pPr>
      <w:r>
        <w:separator/>
      </w:r>
    </w:p>
  </w:footnote>
  <w:footnote w:type="continuationSeparator" w:id="0">
    <w:p w:rsidR="00F44318" w:rsidRDefault="00F44318" w:rsidP="00966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CBB" w:rsidRPr="00966CBB" w:rsidRDefault="00966CBB" w:rsidP="00966CBB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966CBB">
      <w:rPr>
        <w:rFonts w:ascii="Times New Roman" w:hAnsi="Times New Roman" w:cs="Times New Roman"/>
        <w:sz w:val="24"/>
        <w:szCs w:val="24"/>
      </w:rPr>
      <w:t>PAULA VERSUS TWO PARTIES:</w:t>
    </w:r>
    <w:r w:rsidRPr="00966CBB">
      <w:rPr>
        <w:rFonts w:ascii="Times New Roman" w:hAnsi="Times New Roman" w:cs="Times New Roman"/>
        <w:sz w:val="24"/>
        <w:szCs w:val="24"/>
      </w:rPr>
      <w:tab/>
    </w:r>
    <w:r w:rsidRPr="00966CB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75132606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66CB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6CB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6CB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1C6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66CB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66CBB" w:rsidRPr="00966CBB" w:rsidRDefault="00966CBB" w:rsidP="00966CBB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CBB" w:rsidRPr="00966CBB" w:rsidRDefault="00966CBB" w:rsidP="00966CBB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966CBB">
      <w:rPr>
        <w:rFonts w:ascii="Times New Roman" w:hAnsi="Times New Roman" w:cs="Times New Roman"/>
        <w:sz w:val="24"/>
        <w:szCs w:val="24"/>
      </w:rPr>
      <w:t>PAULA VERSUS TWO PARTIES:</w:t>
    </w:r>
    <w:r w:rsidRPr="00966CBB">
      <w:rPr>
        <w:rFonts w:ascii="Times New Roman" w:hAnsi="Times New Roman" w:cs="Times New Roman"/>
        <w:sz w:val="24"/>
        <w:szCs w:val="24"/>
      </w:rPr>
      <w:tab/>
    </w:r>
    <w:r w:rsidRPr="00966CB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5674830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66CB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6CB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6CB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1C6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66CB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66CBB" w:rsidRPr="00966CBB" w:rsidRDefault="00966CBB" w:rsidP="00966CBB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406"/>
    <w:rsid w:val="000539DB"/>
    <w:rsid w:val="00150DAA"/>
    <w:rsid w:val="00181C64"/>
    <w:rsid w:val="002C3367"/>
    <w:rsid w:val="005C3406"/>
    <w:rsid w:val="006E4869"/>
    <w:rsid w:val="008108A9"/>
    <w:rsid w:val="008A7546"/>
    <w:rsid w:val="00925EEE"/>
    <w:rsid w:val="00966CBB"/>
    <w:rsid w:val="00A67ED8"/>
    <w:rsid w:val="00C16E19"/>
    <w:rsid w:val="00CC36B8"/>
    <w:rsid w:val="00EA242B"/>
    <w:rsid w:val="00EC074B"/>
    <w:rsid w:val="00F34E72"/>
    <w:rsid w:val="00F4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EA0015-E44B-4C00-B60D-98DD31219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6C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CBB"/>
  </w:style>
  <w:style w:type="paragraph" w:styleId="Footer">
    <w:name w:val="footer"/>
    <w:basedOn w:val="Normal"/>
    <w:link w:val="FooterChar"/>
    <w:uiPriority w:val="99"/>
    <w:unhideWhenUsed/>
    <w:rsid w:val="00966C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Arthur</dc:creator>
  <cp:lastModifiedBy>hp</cp:lastModifiedBy>
  <cp:revision>2</cp:revision>
  <dcterms:created xsi:type="dcterms:W3CDTF">2020-12-10T06:39:00Z</dcterms:created>
  <dcterms:modified xsi:type="dcterms:W3CDTF">2020-12-10T06:39:00Z</dcterms:modified>
</cp:coreProperties>
</file>